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DD" w:rsidRDefault="006064DD" w:rsidP="006064DD">
      <w:pPr>
        <w:shd w:val="clear" w:color="auto" w:fill="FFFFFF"/>
        <w:spacing w:after="225"/>
        <w:ind w:left="-225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6064DD" w:rsidRDefault="008F3C9E" w:rsidP="006064DD">
      <w:pPr>
        <w:shd w:val="clear" w:color="auto" w:fill="FFFFFF"/>
        <w:spacing w:after="225"/>
        <w:ind w:left="-225"/>
        <w:jc w:val="left"/>
        <w:outlineLvl w:val="0"/>
      </w:pPr>
      <w:hyperlink r:id="rId4" w:history="1">
        <w:r w:rsidR="006064DD">
          <w:rPr>
            <w:rStyle w:val="a4"/>
          </w:rPr>
          <w:t>https://edu.gov.ru/press/2214/ministerstvo-prosvescheniya-rekomenduet-shkolam-polzovatsya-onlayn-resursami-dlya-obespecheniya-distancionnogo-obucheniya</w:t>
        </w:r>
      </w:hyperlink>
    </w:p>
    <w:p w:rsidR="006064DD" w:rsidRPr="006064DD" w:rsidRDefault="006064DD" w:rsidP="006064DD">
      <w:pPr>
        <w:shd w:val="clear" w:color="auto" w:fill="FFFFFF"/>
        <w:spacing w:after="225"/>
        <w:ind w:left="-225"/>
        <w:jc w:val="left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  <w:t>18 марта 2020, 13:07</w:t>
      </w:r>
    </w:p>
    <w:p w:rsidR="006064DD" w:rsidRPr="006064DD" w:rsidRDefault="006064DD" w:rsidP="006064DD">
      <w:pPr>
        <w:shd w:val="clear" w:color="auto" w:fill="FFFFFF"/>
        <w:spacing w:line="288" w:lineRule="atLeast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Пресс-служба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Минпросвещения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</w:t>
      </w:r>
    </w:p>
    <w:p w:rsidR="006064DD" w:rsidRPr="006064DD" w:rsidRDefault="006064DD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образовательному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контенту. Список данных ресурсов непрерывно растёт.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«Российская электронная школа».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6064DD" w:rsidRPr="006064DD" w:rsidRDefault="008F3C9E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6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«Московская электронная школа» 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Мособртв</w:t>
      </w:r>
      <w:proofErr w:type="spellEnd"/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hyperlink r:id="rId7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портал «Билет в будущее»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с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видеоуроками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Союза «Молодые профессионалы (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Ворлдскиллс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Россия)»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WorldSkillsInternational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Яндекс</w:t>
      </w:r>
      <w:proofErr w:type="gramStart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.У</w:t>
      </w:r>
      <w:proofErr w:type="gram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чебник</w:t>
      </w:r>
      <w:proofErr w:type="spellEnd"/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ЯндексУчебника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Проверить, как дети усвоили материал, учителям поможет «</w:t>
      </w:r>
      <w:proofErr w:type="spellStart"/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"https://www.yaklass.ru/" \t "_blank" </w:instrText>
      </w:r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ЯКласс</w:t>
      </w:r>
      <w:proofErr w:type="spell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»</w:t>
      </w:r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Сервис довольно прост в использовании: учитель задаёт школьнику проверочную работу, ребёнок заходит на 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зарегистрированы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2,5 миллиона школьников и 500 тыс. учителей. 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Учи</w:t>
      </w:r>
      <w:proofErr w:type="gramStart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.р</w:t>
      </w:r>
      <w:proofErr w:type="gram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</w:t>
      </w:r>
      <w:proofErr w:type="spellEnd"/>
      <w:r w:rsidR="008F3C9E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hyperlink r:id="rId9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вебинары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Платформы новой школы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издательство «Просвещение»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Маркетплейс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образовательных услуг»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Яндекс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«1С»,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.р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Скайенг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Кодвардс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издательство «Просвещение» и другие.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Фоксфорд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InternetUrok.ru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онлайн-школа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Skyeng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ВКонтакте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Это групповые чаты, виде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6064DD" w:rsidRPr="006064DD" w:rsidRDefault="008F3C9E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13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Онлайн-платформа «Мои достижения»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4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Олимпиум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», 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Всероссийский образовательный проект </w:t>
      </w:r>
      <w:hyperlink r:id="rId1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«Урок цифры»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позволяет школьникам не выходя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C22C23" w:rsidRPr="006064DD" w:rsidRDefault="00C22C23">
      <w:pPr>
        <w:rPr>
          <w:rFonts w:ascii="Times New Roman" w:hAnsi="Times New Roman" w:cs="Times New Roman"/>
          <w:sz w:val="24"/>
          <w:szCs w:val="24"/>
        </w:rPr>
      </w:pPr>
    </w:p>
    <w:sectPr w:rsidR="00C22C23" w:rsidRPr="006064DD" w:rsidSect="008F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064DD"/>
    <w:rsid w:val="006064DD"/>
    <w:rsid w:val="008F3C9E"/>
    <w:rsid w:val="00C22C23"/>
    <w:rsid w:val="00CC2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9E"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2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37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7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92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hyperlink" Target="https://edu.gov.ru/press/2214/ministerstvo-prosvescheniya-rekomenduet-shkolam-polzovatsya-onlayn-resursami-dlya-obespecheniya-distancionnogo-obucheniya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</dc:creator>
  <cp:lastModifiedBy>Пользователь</cp:lastModifiedBy>
  <cp:revision>2</cp:revision>
  <dcterms:created xsi:type="dcterms:W3CDTF">2020-03-24T13:28:00Z</dcterms:created>
  <dcterms:modified xsi:type="dcterms:W3CDTF">2020-03-24T13:28:00Z</dcterms:modified>
</cp:coreProperties>
</file>